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3" w:rsidRDefault="00305A93" w:rsidP="00A77F55">
      <w:pPr>
        <w:pStyle w:val="a3"/>
        <w:spacing w:before="0" w:beforeAutospacing="0" w:after="0" w:afterAutospacing="0"/>
        <w:contextualSpacing/>
        <w:rPr>
          <w:b/>
        </w:rPr>
      </w:pPr>
      <w:r w:rsidRPr="00305A93">
        <w:rPr>
          <w:b/>
        </w:rPr>
        <w:t>ВЛАДЕЛЬЦАМ НЕЗАРЕГИСТРИРОВАННЫХ ОБЪЕКТОВ НЕДВИЖИМОСТИ ПО ВОПРОСУ РЕГИТСРАЦИИ ПРАВА СОБСТВЕНННОСТИ НА ДАННЫЕ ОБЪЕКТЫ</w:t>
      </w:r>
    </w:p>
    <w:p w:rsidR="00A77F55" w:rsidRPr="00305A93" w:rsidRDefault="00A77F55" w:rsidP="00A77F55">
      <w:pPr>
        <w:pStyle w:val="a3"/>
        <w:spacing w:before="0" w:beforeAutospacing="0" w:after="0" w:afterAutospacing="0"/>
        <w:contextualSpacing/>
        <w:rPr>
          <w:b/>
        </w:rPr>
      </w:pP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>С 1 января 2017 года вступили в силу новые требования, касающиеся регистрации и постановки на кадастровый учёт недвижимого имущества физических и юридических лиц.</w:t>
      </w:r>
      <w:r w:rsidR="008C5951">
        <w:t xml:space="preserve"> </w:t>
      </w:r>
      <w:r w:rsidRPr="008C5951">
        <w:t>Они установлены федеральным законом </w:t>
      </w:r>
      <w:hyperlink r:id="rId5" w:tgtFrame="_blank" w:history="1">
        <w:r w:rsidRPr="008C5951">
          <w:rPr>
            <w:rStyle w:val="a4"/>
          </w:rPr>
          <w:t>№ 251-ФЗ</w:t>
        </w:r>
      </w:hyperlink>
      <w:r w:rsidRPr="008C5951">
        <w:t xml:space="preserve"> от 13.07.2015 г., по которому, земельные участки, предоставленные компаниям и гражданам для ведения садоводства, </w:t>
      </w:r>
      <w:r w:rsidR="008C5951" w:rsidRPr="008C5951">
        <w:t>огородничества</w:t>
      </w:r>
      <w:r w:rsidRPr="008C5951">
        <w:t>, ИЖС и ЛПХ, для индивидуального гаражного строительства, и строения на участках, на которые собственни</w:t>
      </w:r>
      <w:r w:rsidR="00305A93">
        <w:t xml:space="preserve">ки ранее не оформили свидетельство о праве собственности нового </w:t>
      </w:r>
      <w:r w:rsidRPr="008C5951">
        <w:t xml:space="preserve">образца, теперь будут </w:t>
      </w:r>
      <w:r w:rsidR="008C5951" w:rsidRPr="008C5951">
        <w:t>регистрироваться</w:t>
      </w:r>
      <w:r w:rsidRPr="008C5951">
        <w:t xml:space="preserve"> по новым правилам.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8C5951">
        <w:t>С 1 января 2017 года зарегистрировать права собственности, пожизненного наследства или бессрочного пользования на земельные участки, находящиеся или строящиеся на них дома, возведённые по разрешительным документам и без получения разрешения на строительство, по упр</w:t>
      </w:r>
      <w:r w:rsidR="00305A93">
        <w:t xml:space="preserve">ощённой схеме </w:t>
      </w:r>
      <w:r w:rsidRPr="008C5951">
        <w:t>можно лишь при условии наличия сведений об объектах в государственном недвижимости (ЕГРН).</w:t>
      </w:r>
      <w:proofErr w:type="gramEnd"/>
      <w:r w:rsidRPr="008C5951">
        <w:t xml:space="preserve"> Если объекты не </w:t>
      </w:r>
      <w:r w:rsidR="00305A93">
        <w:t>состоят</w:t>
      </w:r>
      <w:r w:rsidRPr="008C5951">
        <w:t xml:space="preserve"> на учёте, то их регистрация будет невозможной.  </w:t>
      </w:r>
    </w:p>
    <w:p w:rsidR="0027449F" w:rsidRPr="008C5951" w:rsidRDefault="007F15E8" w:rsidP="0027449F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 xml:space="preserve">Тем не менее, этим законом сохранена и другая возможность регистрации объектов - декларативная, на основе собственных замеров. </w:t>
      </w:r>
    </w:p>
    <w:p w:rsidR="007F15E8" w:rsidRPr="008C5951" w:rsidRDefault="0027449F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>
        <w:t>Д</w:t>
      </w:r>
      <w:r w:rsidR="007F15E8" w:rsidRPr="008C5951">
        <w:t>о 2020 года декларация, содержащая описание объектов, является основанием</w:t>
      </w:r>
      <w:r w:rsidR="00305A93">
        <w:t>,</w:t>
      </w:r>
      <w:r w:rsidR="007F15E8" w:rsidRPr="008C5951">
        <w:t xml:space="preserve"> как для проведения их государственного кадастрового учёта, так и для осуществления госрегистрации прав на эти объекты, включая и земельные участки, относящиеся к имуществу Вооруженных Сил РФ и Министерства обороны РФ и им подведомственных организаций.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>В свою очередь, новая декларация становится основой для подготовки технического плана земельных участков и построенных на них зданий и сооружений.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proofErr w:type="spellStart"/>
      <w:proofErr w:type="gramStart"/>
      <w:r w:rsidRPr="008C5951">
        <w:t>Техпланы</w:t>
      </w:r>
      <w:proofErr w:type="spellEnd"/>
      <w:r w:rsidRPr="008C5951">
        <w:t>, состоящие из текстовой и графической частей с соответствующими разделами, в форме электронного документа готовят кадастровые инженеры и заверяют</w:t>
      </w:r>
      <w:proofErr w:type="gramEnd"/>
      <w:r w:rsidRPr="008C5951">
        <w:t xml:space="preserve"> их усиленной квалифицированной электронной подписью. Выполненные схемы вносятся на сайт Росреестра и считаются действующими после 2-х месяцев со дня их размещения.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 xml:space="preserve">Формы </w:t>
      </w:r>
      <w:hyperlink r:id="rId6" w:tgtFrame="_blank" w:history="1">
        <w:r w:rsidRPr="008C5951">
          <w:rPr>
            <w:rStyle w:val="a4"/>
          </w:rPr>
          <w:t>декларации</w:t>
        </w:r>
      </w:hyperlink>
      <w:r w:rsidRPr="008C5951">
        <w:t xml:space="preserve"> и </w:t>
      </w:r>
      <w:hyperlink r:id="rId7" w:tgtFrame="_blank" w:history="1">
        <w:r w:rsidRPr="008C5951">
          <w:rPr>
            <w:rStyle w:val="a4"/>
          </w:rPr>
          <w:t>технического плана</w:t>
        </w:r>
      </w:hyperlink>
      <w:r w:rsidRPr="008C5951">
        <w:t xml:space="preserve"> представляют собой специальные бланки. С требованиями по их заполнению можно ознакомиться и на </w:t>
      </w:r>
      <w:proofErr w:type="gramStart"/>
      <w:r w:rsidRPr="008C5951">
        <w:t>официальном</w:t>
      </w:r>
      <w:proofErr w:type="gramEnd"/>
      <w:r w:rsidRPr="008C5951">
        <w:t xml:space="preserve"> </w:t>
      </w:r>
      <w:proofErr w:type="spellStart"/>
      <w:r w:rsidRPr="008C5951">
        <w:t>интернет-портале</w:t>
      </w:r>
      <w:proofErr w:type="spellEnd"/>
      <w:r w:rsidRPr="008C5951">
        <w:t xml:space="preserve"> государственной системы правовой информации. Оформление декларации и технического плана в свободной форме не допускается.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0" w:name="chapter3"/>
      <w:bookmarkEnd w:id="0"/>
      <w:r w:rsidRPr="008C5951">
        <w:t>Декларацию правообладатели объектов недвижимости должны готовить самостоятельно, выбирая удобный для себя способ - на бумажном носителе или в электронном формате. Заверяют её своей подписью. Необходимо оплатить госпошлину. Форму декларации можно взять на официальном ресурсе Росреестра, при непосредственном обращении в его территориальное подразделение или в МФЦ.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>Срок действия для регистрации домов, возведённых с разрешением на строительство и без него, находящихся на приусадебных участках в черте населённого пункта, и на участках, предоставленных для ИЖС, ограничен датой 1 марта 2018 года.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 xml:space="preserve">С 1 марта 2018 года от получения разрешения на строительство закон № </w:t>
      </w:r>
      <w:hyperlink r:id="rId8" w:tgtFrame="_blank" w:history="1">
        <w:r w:rsidRPr="008C5951">
          <w:rPr>
            <w:rStyle w:val="a4"/>
          </w:rPr>
          <w:t>218-ФЗ</w:t>
        </w:r>
      </w:hyperlink>
      <w:r w:rsidRPr="008C5951">
        <w:t xml:space="preserve"> освободит лишь жилые постройки, возведённые на садовых и дачных участках. Разрешение на строительство вообще не требуется лишь для возведения на личном участке бань, гаражей, вспомогательных сооружений (сараев, навесов, подсобных помещений и т.д.) и при проведении реконструкции, перепланировках при капитальном ремонте жилых строений, не изменяющих их главных параметров (установлено статьёй 51 Градостроительного кодекса РФ). Зарегистрировать их можно по декларации.</w:t>
      </w:r>
    </w:p>
    <w:p w:rsidR="007F15E8" w:rsidRPr="008C5951" w:rsidRDefault="007F15E8" w:rsidP="008C5951">
      <w:pPr>
        <w:pStyle w:val="a3"/>
        <w:spacing w:before="0" w:beforeAutospacing="0" w:after="0" w:afterAutospacing="0"/>
        <w:ind w:firstLine="709"/>
        <w:contextualSpacing/>
        <w:jc w:val="both"/>
      </w:pPr>
      <w:r w:rsidRPr="008C5951">
        <w:t>До 1 марта 2018 года для постановки жилых строений на государственный кадастровый учёт и для госрегистрации этих объектов в ЕГРН (Едином государственном реестре недвижимости) требуется предоставить только 3 документа:</w:t>
      </w:r>
    </w:p>
    <w:p w:rsidR="007F15E8" w:rsidRPr="008C5951" w:rsidRDefault="007F15E8" w:rsidP="008C595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951">
        <w:rPr>
          <w:rFonts w:ascii="Times New Roman" w:hAnsi="Times New Roman" w:cs="Times New Roman"/>
          <w:sz w:val="24"/>
          <w:szCs w:val="24"/>
        </w:rPr>
        <w:t xml:space="preserve">заявление на постановку на кадастровый учёт и </w:t>
      </w:r>
      <w:proofErr w:type="spellStart"/>
      <w:r w:rsidRPr="008C5951">
        <w:rPr>
          <w:rFonts w:ascii="Times New Roman" w:hAnsi="Times New Roman" w:cs="Times New Roman"/>
          <w:sz w:val="24"/>
          <w:szCs w:val="24"/>
        </w:rPr>
        <w:t>госрегистрацию</w:t>
      </w:r>
      <w:proofErr w:type="spellEnd"/>
      <w:r w:rsidRPr="008C5951">
        <w:rPr>
          <w:rFonts w:ascii="Times New Roman" w:hAnsi="Times New Roman" w:cs="Times New Roman"/>
          <w:sz w:val="24"/>
          <w:szCs w:val="24"/>
        </w:rPr>
        <w:t>;</w:t>
      </w:r>
    </w:p>
    <w:p w:rsidR="007F15E8" w:rsidRPr="008C5951" w:rsidRDefault="007F15E8" w:rsidP="008C595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951">
        <w:rPr>
          <w:rFonts w:ascii="Times New Roman" w:hAnsi="Times New Roman" w:cs="Times New Roman"/>
          <w:sz w:val="24"/>
          <w:szCs w:val="24"/>
        </w:rPr>
        <w:lastRenderedPageBreak/>
        <w:t>технический план объекта индивидуального жилищного строительства, подготовленный посредством выполнения кадастровых работ с дальнейшим получением разрешения на строительство и подготовкой проектной документации, или на основе декларации (если проектная документация не готовилась).</w:t>
      </w:r>
    </w:p>
    <w:p w:rsidR="007F15E8" w:rsidRPr="008C5951" w:rsidRDefault="007F15E8" w:rsidP="008C595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951">
        <w:rPr>
          <w:rFonts w:ascii="Times New Roman" w:hAnsi="Times New Roman" w:cs="Times New Roman"/>
          <w:sz w:val="24"/>
          <w:szCs w:val="24"/>
        </w:rPr>
        <w:t xml:space="preserve">правоустанавливающий или правоподтверждающий документ на земельный участок (для случая, когда право на этот участок, на котором находятся объекты индивидуального жилищного строительства, не </w:t>
      </w:r>
      <w:r w:rsidR="0027449F" w:rsidRPr="008C5951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8C5951">
        <w:rPr>
          <w:rFonts w:ascii="Times New Roman" w:hAnsi="Times New Roman" w:cs="Times New Roman"/>
          <w:sz w:val="24"/>
          <w:szCs w:val="24"/>
        </w:rPr>
        <w:t xml:space="preserve"> в ЕГРН).</w:t>
      </w:r>
    </w:p>
    <w:p w:rsidR="00765346" w:rsidRPr="00765346" w:rsidRDefault="00765346" w:rsidP="0027449F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6534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Если вновь </w:t>
      </w:r>
      <w:r w:rsidR="0027449F" w:rsidRPr="0027449F">
        <w:rPr>
          <w:rFonts w:ascii="Times New Roman" w:eastAsia="Times New Roman" w:hAnsi="Times New Roman" w:cs="Times New Roman"/>
          <w:b/>
          <w:bCs/>
          <w:sz w:val="40"/>
          <w:szCs w:val="40"/>
        </w:rPr>
        <w:t>проигнорировать</w:t>
      </w:r>
      <w:r w:rsidRPr="0076534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закон…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Если пустить ситуацию на самотёк и проигнорировать необходимость </w:t>
      </w:r>
      <w:r w:rsidR="0027449F" w:rsidRPr="00765346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своих прав оставив на руках старые документы, то в дальнейшем можно столкнуться с серьёзными проблемами.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>Самым грозным окажется то обстоятельство, что земельные наделы, начиная с 2017 года, будут изыматься в муниципальную собственность. Такая проц</w:t>
      </w:r>
      <w:r w:rsidR="00305A93">
        <w:rPr>
          <w:rFonts w:ascii="Times New Roman" w:eastAsia="Times New Roman" w:hAnsi="Times New Roman" w:cs="Times New Roman"/>
          <w:sz w:val="24"/>
          <w:szCs w:val="24"/>
        </w:rPr>
        <w:t xml:space="preserve">едура, весьма неприятная для </w:t>
      </w: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собственников, отставших от складывающейся реалии, предусмотрена федеральным законом № 251-ФЗ, вступившим в силу 01.12.2015 г. и уточнившим порядок проведения изъятия. 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Сначала недвижимость должна быть признана </w:t>
      </w:r>
      <w:proofErr w:type="spellStart"/>
      <w:r w:rsidRPr="00765346">
        <w:rPr>
          <w:rFonts w:ascii="Times New Roman" w:eastAsia="Times New Roman" w:hAnsi="Times New Roman" w:cs="Times New Roman"/>
          <w:sz w:val="24"/>
          <w:szCs w:val="24"/>
        </w:rPr>
        <w:t>безхозяйной</w:t>
      </w:r>
      <w:proofErr w:type="spellEnd"/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и в связи с этим поставлена на соответствующий учёт в кадастровой палате и муниципалитете.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>Первую партию в этой “трагической симфонии” сыграют кадастровые палаты. Они обязаны выявить бесхозные объекты. Ими считаются те, на которые  отсутствуют сведения в ГКН, регламентированные  Федеральным законом “О государственном кадастре недвижимости" (пункт 4.5 статьи 45 закона </w:t>
      </w:r>
      <w:hyperlink r:id="rId9" w:tgtFrame="_blank" w:history="1">
        <w:r w:rsidRPr="008C5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221-ФЗ</w:t>
        </w:r>
      </w:hyperlink>
      <w:r w:rsidRPr="00765346">
        <w:rPr>
          <w:rFonts w:ascii="Times New Roman" w:eastAsia="Times New Roman" w:hAnsi="Times New Roman" w:cs="Times New Roman"/>
          <w:sz w:val="24"/>
          <w:szCs w:val="24"/>
        </w:rPr>
        <w:t> от 24.07. 2007 г. с изменениями и дополнениями, вступившими в силу с 01.01.2016 г.</w:t>
      </w:r>
      <w:proofErr w:type="gramStart"/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65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>Установлен срок отсутствия сведений - 5 лет с момента постановки земельного участка и расположенных на нём построек (зданий, сооружений, помещений, объектов незавершённого строительства) на кадастровый учёт и присвоения им кадастровых номеров.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Далее, в течение 10 рабочих дней, отсчитываемых от 5-летнего срока присвоения объекту кадастрового номера, палата должна снять его с кадастрового учёта и направить в муниципалитет материалы по выявленным объектам, а тот, в свою очередь, обязан будет начать процедуру, по которой объекты недвижимого имущества в судебном порядке будут признаны </w:t>
      </w:r>
      <w:proofErr w:type="spellStart"/>
      <w:r w:rsidRPr="00765346">
        <w:rPr>
          <w:rFonts w:ascii="Times New Roman" w:eastAsia="Times New Roman" w:hAnsi="Times New Roman" w:cs="Times New Roman"/>
          <w:sz w:val="24"/>
          <w:szCs w:val="24"/>
        </w:rPr>
        <w:t>безхозяйными</w:t>
      </w:r>
      <w:proofErr w:type="spellEnd"/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и переданы в собственность муниципалитета.</w:t>
      </w:r>
      <w:proofErr w:type="gramEnd"/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таких дач, домов и земельных участков на судебные заседания приглашаться не будут, поскольку в исках властей статус земель и построек будет указываться как </w:t>
      </w:r>
      <w:proofErr w:type="spellStart"/>
      <w:r w:rsidRPr="00765346">
        <w:rPr>
          <w:rFonts w:ascii="Times New Roman" w:eastAsia="Times New Roman" w:hAnsi="Times New Roman" w:cs="Times New Roman"/>
          <w:sz w:val="24"/>
          <w:szCs w:val="24"/>
        </w:rPr>
        <w:t>безхозяйные</w:t>
      </w:r>
      <w:proofErr w:type="spellEnd"/>
      <w:r w:rsidRPr="00765346">
        <w:rPr>
          <w:rFonts w:ascii="Times New Roman" w:eastAsia="Times New Roman" w:hAnsi="Times New Roman" w:cs="Times New Roman"/>
          <w:sz w:val="24"/>
          <w:szCs w:val="24"/>
        </w:rPr>
        <w:t>, а потому, в дальнейшем может возникнуть необходимость их выкупа у муниципалитета или уже у новых владельцев, которым участки были проданы властями.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Так как системы учёта Росреестра отлажены практически безукоризненно, ошибки в их данных по выявлению </w:t>
      </w:r>
      <w:proofErr w:type="spellStart"/>
      <w:r w:rsidRPr="00765346">
        <w:rPr>
          <w:rFonts w:ascii="Times New Roman" w:eastAsia="Times New Roman" w:hAnsi="Times New Roman" w:cs="Times New Roman"/>
          <w:sz w:val="24"/>
          <w:szCs w:val="24"/>
        </w:rPr>
        <w:t>безхозяйных</w:t>
      </w:r>
      <w:proofErr w:type="spellEnd"/>
      <w:r w:rsidRPr="00765346">
        <w:rPr>
          <w:rFonts w:ascii="Times New Roman" w:eastAsia="Times New Roman" w:hAnsi="Times New Roman" w:cs="Times New Roman"/>
          <w:sz w:val="24"/>
          <w:szCs w:val="24"/>
        </w:rPr>
        <w:t xml:space="preserve"> объектов или недоразумения, связанные, например, с возможной утратой или отсутствием в муниципалитетах некоторых документов советских времён, представляют исключительно единичные случаи.   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346">
        <w:rPr>
          <w:rFonts w:ascii="Times New Roman" w:eastAsia="Times New Roman" w:hAnsi="Times New Roman" w:cs="Times New Roman"/>
          <w:sz w:val="24"/>
          <w:szCs w:val="24"/>
        </w:rPr>
        <w:t>Если же находящиеся на земельных участках здания и сооружения или хоть одно помещение в них (в том числе и в многоквартирных домах) ранее прошли государственную регистрацию права, что означает наличие о них сведений в ЕГРП, то под изъятие ни земельные участки, ни эти здания и сооружения никоим образом не попадут.</w:t>
      </w:r>
    </w:p>
    <w:p w:rsidR="00765346" w:rsidRPr="00765346" w:rsidRDefault="00765346" w:rsidP="008C5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5346" w:rsidRPr="00765346" w:rsidSect="00A77F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9B7"/>
    <w:multiLevelType w:val="multilevel"/>
    <w:tmpl w:val="D42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6C7B"/>
    <w:multiLevelType w:val="multilevel"/>
    <w:tmpl w:val="E01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40F8D"/>
    <w:multiLevelType w:val="multilevel"/>
    <w:tmpl w:val="83E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D0632"/>
    <w:multiLevelType w:val="multilevel"/>
    <w:tmpl w:val="D6D2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90A20"/>
    <w:multiLevelType w:val="multilevel"/>
    <w:tmpl w:val="F87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F0DDF"/>
    <w:multiLevelType w:val="multilevel"/>
    <w:tmpl w:val="B302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F4B3B"/>
    <w:multiLevelType w:val="multilevel"/>
    <w:tmpl w:val="C8B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346"/>
    <w:rsid w:val="0027449F"/>
    <w:rsid w:val="00305A93"/>
    <w:rsid w:val="003F3EF5"/>
    <w:rsid w:val="00765346"/>
    <w:rsid w:val="007F15E8"/>
    <w:rsid w:val="008C5951"/>
    <w:rsid w:val="00A7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F5"/>
  </w:style>
  <w:style w:type="paragraph" w:styleId="2">
    <w:name w:val="heading 2"/>
    <w:basedOn w:val="a"/>
    <w:link w:val="20"/>
    <w:uiPriority w:val="9"/>
    <w:qFormat/>
    <w:rsid w:val="00765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3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6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53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1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7F15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vopros.ru/go/www.rg.ru/2015/07/17/nedvizh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mvopros.ru/go/publication.pravo.gov.ru/Document/View/0001201603090013?index=2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mvopros.ru/go/publication.pravo.gov.ru/Document/View/0001201603090013?index=63&amp;rangeSiz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emvopros.ru/go/www.rg.ru/2015/07/17/kadastr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emvopros.ru/go/www.rg.ru/2007/08/01/kadastr-d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</cp:revision>
  <cp:lastPrinted>2017-05-03T08:06:00Z</cp:lastPrinted>
  <dcterms:created xsi:type="dcterms:W3CDTF">2017-05-03T07:23:00Z</dcterms:created>
  <dcterms:modified xsi:type="dcterms:W3CDTF">2017-05-03T08:06:00Z</dcterms:modified>
</cp:coreProperties>
</file>