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B" w:rsidRPr="00831B6B" w:rsidRDefault="00831B6B" w:rsidP="00831B6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1B6B">
        <w:rPr>
          <w:rFonts w:ascii="Times New Roman" w:hAnsi="Times New Roman" w:cs="Times New Roman"/>
          <w:b/>
          <w:sz w:val="24"/>
          <w:szCs w:val="24"/>
        </w:rPr>
        <w:t>б административных правонарушениях, устанавливающую административную ответственность за нарушение трудового законодательства и иных нормативных правовых актов, содержащих нормы трудового права.</w:t>
      </w:r>
    </w:p>
    <w:p w:rsidR="00085FE0" w:rsidRDefault="00831B6B" w:rsidP="00831B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 xml:space="preserve"> </w:t>
      </w:r>
      <w:r w:rsidR="008C2CE3" w:rsidRPr="00085FE0">
        <w:rPr>
          <w:rFonts w:ascii="Times New Roman" w:hAnsi="Times New Roman" w:cs="Times New Roman"/>
          <w:sz w:val="24"/>
          <w:szCs w:val="24"/>
        </w:rPr>
        <w:t xml:space="preserve">«Государственной Думой Российской Федерации принят Федеральный закон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2CE3" w:rsidRPr="00085FE0">
        <w:rPr>
          <w:rFonts w:ascii="Times New Roman" w:hAnsi="Times New Roman" w:cs="Times New Roman"/>
          <w:sz w:val="24"/>
          <w:szCs w:val="24"/>
        </w:rPr>
        <w:t xml:space="preserve">от 03.07.2016 № 272-ФЗ «О внесении изменений в отдельные законодательные акты Российской Федерации по вопросам повышения ответственности работодателей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CE3" w:rsidRPr="00085FE0">
        <w:rPr>
          <w:rFonts w:ascii="Times New Roman" w:hAnsi="Times New Roman" w:cs="Times New Roman"/>
          <w:sz w:val="24"/>
          <w:szCs w:val="24"/>
        </w:rPr>
        <w:t>за нарушения законодательства в части, касающейся оплаты труда».</w:t>
      </w:r>
      <w:r w:rsidR="00085FE0">
        <w:rPr>
          <w:rFonts w:ascii="Times New Roman" w:hAnsi="Times New Roman" w:cs="Times New Roman"/>
          <w:sz w:val="24"/>
          <w:szCs w:val="24"/>
        </w:rPr>
        <w:t xml:space="preserve"> </w:t>
      </w:r>
      <w:r w:rsidR="008C2CE3" w:rsidRPr="00085FE0">
        <w:rPr>
          <w:rFonts w:ascii="Times New Roman" w:hAnsi="Times New Roman" w:cs="Times New Roman"/>
          <w:sz w:val="24"/>
          <w:szCs w:val="24"/>
        </w:rPr>
        <w:t>Основные изменения внесены в статью 5.27 Кодекса РФ об административных правонарушениях, устанавливающую административную ответственность за нарушение трудового законодательства и иных нормативных правовых актов, содержащих нормы трудового права.</w:t>
      </w:r>
    </w:p>
    <w:p w:rsidR="00085FE0" w:rsidRDefault="008C2CE3" w:rsidP="00085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 xml:space="preserve">Предусмотрена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а также за невыплату или неполную выплату в установленный срок заработной платы, других выплат, осуществляемых в рамках трудовых отношений, если эти действия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5FE0">
        <w:rPr>
          <w:rFonts w:ascii="Times New Roman" w:hAnsi="Times New Roman" w:cs="Times New Roman"/>
          <w:sz w:val="24"/>
          <w:szCs w:val="24"/>
        </w:rPr>
        <w:t>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085FE0" w:rsidRDefault="008C2CE3" w:rsidP="00085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 xml:space="preserve">В частности,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с лицом, фактически допущенным к работе, трудовой договор), влечет наложение административного штрафа на граждан в размере от трех тысяч до пяти тысяч рублей;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5FE0">
        <w:rPr>
          <w:rFonts w:ascii="Times New Roman" w:hAnsi="Times New Roman" w:cs="Times New Roman"/>
          <w:sz w:val="24"/>
          <w:szCs w:val="24"/>
        </w:rPr>
        <w:t>на должностных лиц - от десяти тысяч</w:t>
      </w:r>
      <w:r w:rsidR="00085FE0" w:rsidRPr="00085FE0">
        <w:rPr>
          <w:rFonts w:ascii="Times New Roman" w:hAnsi="Times New Roman" w:cs="Times New Roman"/>
          <w:sz w:val="24"/>
          <w:szCs w:val="24"/>
        </w:rPr>
        <w:t xml:space="preserve"> до двадцати тысяч рублей.</w:t>
      </w:r>
    </w:p>
    <w:p w:rsidR="00085FE0" w:rsidRDefault="008C2CE3" w:rsidP="00085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</w:t>
      </w:r>
      <w:r w:rsidR="00085FE0" w:rsidRPr="00085FE0">
        <w:rPr>
          <w:rFonts w:ascii="Times New Roman" w:hAnsi="Times New Roman" w:cs="Times New Roman"/>
          <w:sz w:val="24"/>
          <w:szCs w:val="24"/>
        </w:rPr>
        <w:t xml:space="preserve">их лиц - от пятидесяти тысяч до </w:t>
      </w:r>
      <w:r w:rsidRPr="00085FE0">
        <w:rPr>
          <w:rFonts w:ascii="Times New Roman" w:hAnsi="Times New Roman" w:cs="Times New Roman"/>
          <w:sz w:val="24"/>
          <w:szCs w:val="24"/>
        </w:rPr>
        <w:t>ста тысяч рублей.</w:t>
      </w:r>
    </w:p>
    <w:p w:rsidR="00085FE0" w:rsidRDefault="008C2CE3" w:rsidP="00085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до двадцати тысяч рублей; на лиц, осуществляющих предпринимательскую деятельность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без образования юридического лица, - от одной тысячи до пяти тысяч рублей;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на юридических лиц - от тридцати тысяч до пятидесяти тысяч рублей. </w:t>
      </w:r>
    </w:p>
    <w:p w:rsidR="008C2CE3" w:rsidRPr="00085FE0" w:rsidRDefault="008C2CE3" w:rsidP="00085F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FE0">
        <w:rPr>
          <w:rFonts w:ascii="Times New Roman" w:hAnsi="Times New Roman" w:cs="Times New Roman"/>
          <w:sz w:val="24"/>
          <w:szCs w:val="24"/>
        </w:rPr>
        <w:t xml:space="preserve">Кроме того, введена прогрессивная шкала увеличения денежной компенсации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5FE0">
        <w:rPr>
          <w:rFonts w:ascii="Times New Roman" w:hAnsi="Times New Roman" w:cs="Times New Roman"/>
          <w:sz w:val="24"/>
          <w:szCs w:val="24"/>
        </w:rPr>
        <w:t xml:space="preserve">за задержку выплаты полагающихся сумм. За разрешением индивидуального трудового спора о невыплате или неполной выплате зарплаты и других сумм работник вправе обратиться в суд в течение одного года со дня установленного срока выплаты средств,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в т.</w:t>
      </w:r>
      <w:r w:rsidRPr="00085FE0">
        <w:rPr>
          <w:rFonts w:ascii="Times New Roman" w:hAnsi="Times New Roman" w:cs="Times New Roman"/>
          <w:sz w:val="24"/>
          <w:szCs w:val="24"/>
        </w:rPr>
        <w:t>ч. в случае неперечисления сумм при увольнении.</w:t>
      </w:r>
      <w:r w:rsidR="00085FE0">
        <w:rPr>
          <w:rFonts w:ascii="Times New Roman" w:hAnsi="Times New Roman" w:cs="Times New Roman"/>
          <w:sz w:val="24"/>
          <w:szCs w:val="24"/>
        </w:rPr>
        <w:t xml:space="preserve"> </w:t>
      </w:r>
      <w:r w:rsidRPr="00085FE0">
        <w:rPr>
          <w:rFonts w:ascii="Times New Roman" w:hAnsi="Times New Roman" w:cs="Times New Roman"/>
          <w:sz w:val="24"/>
          <w:szCs w:val="24"/>
        </w:rPr>
        <w:t xml:space="preserve">Изменилась подсудность дел </w:t>
      </w:r>
      <w:r w:rsidR="00085F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5FE0">
        <w:rPr>
          <w:rFonts w:ascii="Times New Roman" w:hAnsi="Times New Roman" w:cs="Times New Roman"/>
          <w:sz w:val="24"/>
          <w:szCs w:val="24"/>
        </w:rPr>
        <w:t>о восстановлении трудовых прав. Они будут рассматриваться также по месту жительства работника (ранее - по месту нахождения работодателя).</w:t>
      </w:r>
      <w:r w:rsidR="00085FE0">
        <w:rPr>
          <w:rFonts w:ascii="Times New Roman" w:hAnsi="Times New Roman" w:cs="Times New Roman"/>
          <w:sz w:val="24"/>
          <w:szCs w:val="24"/>
        </w:rPr>
        <w:t xml:space="preserve"> </w:t>
      </w:r>
      <w:r w:rsidRPr="00085FE0">
        <w:rPr>
          <w:rFonts w:ascii="Times New Roman" w:hAnsi="Times New Roman" w:cs="Times New Roman"/>
          <w:sz w:val="24"/>
          <w:szCs w:val="24"/>
        </w:rPr>
        <w:t>Указанный Федеральный закон вступает в силу с 3 октября 2016 года.</w:t>
      </w:r>
      <w:r w:rsidR="00085FE0">
        <w:rPr>
          <w:rFonts w:ascii="Times New Roman" w:hAnsi="Times New Roman" w:cs="Times New Roman"/>
          <w:sz w:val="24"/>
          <w:szCs w:val="24"/>
        </w:rPr>
        <w:t xml:space="preserve"> </w:t>
      </w:r>
      <w:r w:rsidRPr="00085FE0">
        <w:rPr>
          <w:rFonts w:ascii="Times New Roman" w:hAnsi="Times New Roman" w:cs="Times New Roman"/>
          <w:sz w:val="24"/>
          <w:szCs w:val="24"/>
        </w:rPr>
        <w:t>Остается заметить, что помимо административной ответственности, предусмотренной статьями 5.27 и 5.27.1 Кодекса об административных правонарушениях, невыплата заработной платы, пенсий, стипендий, пособий и иных выплат влечет за собой уголовную ответственность, предусмотренную статьей 145.1 Уголовного кодекса Российской Федерации.»</w:t>
      </w:r>
    </w:p>
    <w:sectPr w:rsidR="008C2CE3" w:rsidRPr="00085FE0" w:rsidSect="00C452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1F" w:rsidRDefault="0067721F" w:rsidP="00831B6B">
      <w:pPr>
        <w:spacing w:after="0" w:line="240" w:lineRule="auto"/>
      </w:pPr>
      <w:r>
        <w:separator/>
      </w:r>
    </w:p>
  </w:endnote>
  <w:endnote w:type="continuationSeparator" w:id="1">
    <w:p w:rsidR="0067721F" w:rsidRDefault="0067721F" w:rsidP="0083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1F" w:rsidRDefault="0067721F" w:rsidP="00831B6B">
      <w:pPr>
        <w:spacing w:after="0" w:line="240" w:lineRule="auto"/>
      </w:pPr>
      <w:r>
        <w:separator/>
      </w:r>
    </w:p>
  </w:footnote>
  <w:footnote w:type="continuationSeparator" w:id="1">
    <w:p w:rsidR="0067721F" w:rsidRDefault="0067721F" w:rsidP="0083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6B" w:rsidRPr="00831B6B" w:rsidRDefault="00831B6B">
    <w:pPr>
      <w:pStyle w:val="a3"/>
      <w:rPr>
        <w:rFonts w:ascii="Times New Roman" w:hAnsi="Times New Roman" w:cs="Times New Roman"/>
        <w:b/>
        <w:color w:val="002060"/>
        <w:sz w:val="28"/>
        <w:szCs w:val="28"/>
      </w:rPr>
    </w:pPr>
    <w:r w:rsidRPr="00831B6B">
      <w:rPr>
        <w:rFonts w:ascii="Times New Roman" w:hAnsi="Times New Roman" w:cs="Times New Roman"/>
        <w:b/>
        <w:color w:val="002060"/>
        <w:sz w:val="28"/>
        <w:szCs w:val="28"/>
      </w:rPr>
      <w:t>Прокуратура разъясняет</w:t>
    </w:r>
  </w:p>
  <w:p w:rsidR="00831B6B" w:rsidRDefault="00831B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CE3"/>
    <w:rsid w:val="00085FE0"/>
    <w:rsid w:val="004E2671"/>
    <w:rsid w:val="0067721F"/>
    <w:rsid w:val="00831B6B"/>
    <w:rsid w:val="00863545"/>
    <w:rsid w:val="008C2CE3"/>
    <w:rsid w:val="00C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5F"/>
  </w:style>
  <w:style w:type="paragraph" w:styleId="3">
    <w:name w:val="heading 3"/>
    <w:basedOn w:val="a"/>
    <w:link w:val="30"/>
    <w:uiPriority w:val="9"/>
    <w:qFormat/>
    <w:rsid w:val="008C2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C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3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B6B"/>
  </w:style>
  <w:style w:type="paragraph" w:styleId="a5">
    <w:name w:val="footer"/>
    <w:basedOn w:val="a"/>
    <w:link w:val="a6"/>
    <w:uiPriority w:val="99"/>
    <w:semiHidden/>
    <w:unhideWhenUsed/>
    <w:rsid w:val="0083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B6B"/>
  </w:style>
  <w:style w:type="paragraph" w:styleId="a7">
    <w:name w:val="Balloon Text"/>
    <w:basedOn w:val="a"/>
    <w:link w:val="a8"/>
    <w:uiPriority w:val="99"/>
    <w:semiHidden/>
    <w:unhideWhenUsed/>
    <w:rsid w:val="008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2017-03-13T05:50:00Z</dcterms:created>
  <dcterms:modified xsi:type="dcterms:W3CDTF">2017-03-16T07:42:00Z</dcterms:modified>
</cp:coreProperties>
</file>