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FF" w:rsidRPr="00E726FF" w:rsidRDefault="00441901" w:rsidP="00E726FF">
      <w:pPr>
        <w:spacing w:before="100" w:beforeAutospacing="1" w:after="100" w:afterAutospacing="1"/>
        <w:jc w:val="center"/>
        <w:outlineLvl w:val="1"/>
        <w:rPr>
          <w:rFonts w:ascii="Times New Roman" w:eastAsia="Times New Roman" w:hAnsi="Times New Roman" w:cs="Times New Roman"/>
          <w:b/>
          <w:bCs/>
          <w:sz w:val="24"/>
          <w:szCs w:val="24"/>
          <w:lang w:eastAsia="ru-RU"/>
        </w:rPr>
      </w:pPr>
      <w:r w:rsidRPr="00E726FF">
        <w:rPr>
          <w:rFonts w:ascii="Times New Roman" w:eastAsia="Times New Roman" w:hAnsi="Times New Roman" w:cs="Times New Roman"/>
          <w:b/>
          <w:bCs/>
          <w:sz w:val="24"/>
          <w:szCs w:val="24"/>
          <w:lang w:eastAsia="ru-RU"/>
        </w:rPr>
        <w:fldChar w:fldCharType="begin"/>
      </w:r>
      <w:r w:rsidR="003330CB" w:rsidRPr="00E726FF">
        <w:rPr>
          <w:rFonts w:ascii="Times New Roman" w:eastAsia="Times New Roman" w:hAnsi="Times New Roman" w:cs="Times New Roman"/>
          <w:b/>
          <w:bCs/>
          <w:sz w:val="24"/>
          <w:szCs w:val="24"/>
          <w:lang w:eastAsia="ru-RU"/>
        </w:rPr>
        <w:instrText xml:space="preserve"> HYPERLINK "http://www.kologriv.org/territorialnye-organy-gosudarstvennoj-vlasti/prokuratura-informiruet/1210-obyazannost-organizatsij-prinimat-mery-po-preduprezhdeniyu-korruptsii" </w:instrText>
      </w:r>
      <w:r w:rsidRPr="00E726FF">
        <w:rPr>
          <w:rFonts w:ascii="Times New Roman" w:eastAsia="Times New Roman" w:hAnsi="Times New Roman" w:cs="Times New Roman"/>
          <w:b/>
          <w:bCs/>
          <w:sz w:val="24"/>
          <w:szCs w:val="24"/>
          <w:lang w:eastAsia="ru-RU"/>
        </w:rPr>
        <w:fldChar w:fldCharType="separate"/>
      </w:r>
      <w:r w:rsidR="003330CB" w:rsidRPr="00E726FF">
        <w:rPr>
          <w:rFonts w:ascii="Times New Roman" w:eastAsia="Times New Roman" w:hAnsi="Times New Roman" w:cs="Times New Roman"/>
          <w:b/>
          <w:bCs/>
          <w:color w:val="0000FF"/>
          <w:sz w:val="24"/>
          <w:szCs w:val="24"/>
          <w:u w:val="single"/>
          <w:lang w:eastAsia="ru-RU"/>
        </w:rPr>
        <w:t>Обязанность организаций принимать меры по предупреждению коррупции</w:t>
      </w:r>
      <w:r w:rsidRPr="00E726FF">
        <w:rPr>
          <w:rFonts w:ascii="Times New Roman" w:eastAsia="Times New Roman" w:hAnsi="Times New Roman" w:cs="Times New Roman"/>
          <w:b/>
          <w:bCs/>
          <w:sz w:val="24"/>
          <w:szCs w:val="24"/>
          <w:lang w:eastAsia="ru-RU"/>
        </w:rPr>
        <w:fldChar w:fldCharType="end"/>
      </w:r>
    </w:p>
    <w:p w:rsidR="003330CB" w:rsidRPr="00E726FF" w:rsidRDefault="003330CB" w:rsidP="00E726FF">
      <w:pPr>
        <w:ind w:firstLine="709"/>
        <w:jc w:val="both"/>
        <w:outlineLvl w:val="1"/>
        <w:rPr>
          <w:rFonts w:ascii="Times New Roman" w:eastAsia="Times New Roman" w:hAnsi="Times New Roman" w:cs="Times New Roman"/>
          <w:b/>
          <w:bCs/>
          <w:sz w:val="24"/>
          <w:szCs w:val="24"/>
          <w:lang w:eastAsia="ru-RU"/>
        </w:rPr>
      </w:pPr>
      <w:r w:rsidRPr="00E726FF">
        <w:rPr>
          <w:rFonts w:ascii="Times New Roman" w:eastAsia="Times New Roman" w:hAnsi="Times New Roman" w:cs="Times New Roman"/>
          <w:sz w:val="24"/>
          <w:szCs w:val="24"/>
          <w:lang w:eastAsia="ru-RU"/>
        </w:rPr>
        <w:t>Действующее законодательство о противодействии коррупции содержит требование о принятии мер по предупреждению коррупции ко всем организациям, вне зависимости от организационно-правовой формы, а также предусматривает, помимо уголовной, иные виды ответственности за совершенные правонарушения.</w:t>
      </w:r>
    </w:p>
    <w:p w:rsidR="003330CB" w:rsidRPr="00E726FF" w:rsidRDefault="003330CB" w:rsidP="00E726FF">
      <w:pPr>
        <w:ind w:firstLine="709"/>
        <w:jc w:val="both"/>
        <w:rPr>
          <w:rFonts w:ascii="Times New Roman" w:eastAsia="Times New Roman" w:hAnsi="Times New Roman" w:cs="Times New Roman"/>
          <w:sz w:val="24"/>
          <w:szCs w:val="24"/>
          <w:lang w:eastAsia="ru-RU"/>
        </w:rPr>
      </w:pPr>
      <w:r w:rsidRPr="00E726FF">
        <w:rPr>
          <w:rFonts w:ascii="Times New Roman" w:eastAsia="Times New Roman" w:hAnsi="Times New Roman" w:cs="Times New Roman"/>
          <w:sz w:val="24"/>
          <w:szCs w:val="24"/>
          <w:lang w:eastAsia="ru-RU"/>
        </w:rPr>
        <w:t>Статьей 13.3 Федерального закона от 25.12.2008 № 273-ФЗ «О противодействии коррупции» предусмотрено, что организации обязаны разрабатывать и принимать меры по предупреждению коррупции. Статья введена Федеральным законом от 03.12.2012 № 231-ФЗ.</w:t>
      </w:r>
    </w:p>
    <w:p w:rsidR="003330CB" w:rsidRPr="00E726FF" w:rsidRDefault="003330CB" w:rsidP="00E726FF">
      <w:pPr>
        <w:ind w:firstLine="709"/>
        <w:jc w:val="both"/>
        <w:rPr>
          <w:rFonts w:ascii="Times New Roman" w:eastAsia="Times New Roman" w:hAnsi="Times New Roman" w:cs="Times New Roman"/>
          <w:sz w:val="24"/>
          <w:szCs w:val="24"/>
          <w:lang w:eastAsia="ru-RU"/>
        </w:rPr>
      </w:pPr>
      <w:proofErr w:type="gramStart"/>
      <w:r w:rsidRPr="00E726FF">
        <w:rPr>
          <w:rFonts w:ascii="Times New Roman" w:eastAsia="Times New Roman" w:hAnsi="Times New Roman" w:cs="Times New Roman"/>
          <w:sz w:val="24"/>
          <w:szCs w:val="24"/>
          <w:lang w:eastAsia="ru-RU"/>
        </w:rPr>
        <w:t>Законом установлен перечень мер по предупреждению коррупции, которые могут быть приняты в организации, в том числе: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roofErr w:type="gramEnd"/>
      <w:r w:rsidRPr="00E726FF">
        <w:rPr>
          <w:rFonts w:ascii="Times New Roman" w:eastAsia="Times New Roman" w:hAnsi="Times New Roman" w:cs="Times New Roman"/>
          <w:sz w:val="24"/>
          <w:szCs w:val="24"/>
          <w:lang w:eastAsia="ru-RU"/>
        </w:rPr>
        <w:t xml:space="preserve">  определение подразделений или должностных лиц, ответственных за профилактику коррупционных и иных правонарушений.</w:t>
      </w:r>
    </w:p>
    <w:p w:rsidR="003330CB" w:rsidRPr="00E726FF" w:rsidRDefault="003330CB" w:rsidP="00E726FF">
      <w:pPr>
        <w:ind w:firstLine="709"/>
        <w:jc w:val="both"/>
        <w:rPr>
          <w:rFonts w:ascii="Times New Roman" w:eastAsia="Times New Roman" w:hAnsi="Times New Roman" w:cs="Times New Roman"/>
          <w:sz w:val="24"/>
          <w:szCs w:val="24"/>
          <w:lang w:eastAsia="ru-RU"/>
        </w:rPr>
      </w:pPr>
      <w:r w:rsidRPr="00E726FF">
        <w:rPr>
          <w:rFonts w:ascii="Times New Roman" w:eastAsia="Times New Roman" w:hAnsi="Times New Roman" w:cs="Times New Roman"/>
          <w:sz w:val="24"/>
          <w:szCs w:val="24"/>
          <w:lang w:eastAsia="ru-RU"/>
        </w:rPr>
        <w:t>Законодатель предоставил организациям, в зависимости от специфики их деятельности, организационно-правовой формы, иных особенностей, возможность выбора мер по предупреждению коррупции.</w:t>
      </w:r>
    </w:p>
    <w:p w:rsidR="003330CB" w:rsidRPr="00E726FF" w:rsidRDefault="003330CB" w:rsidP="00E726FF">
      <w:pPr>
        <w:ind w:firstLine="709"/>
        <w:jc w:val="both"/>
        <w:rPr>
          <w:rFonts w:ascii="Times New Roman" w:eastAsia="Times New Roman" w:hAnsi="Times New Roman" w:cs="Times New Roman"/>
          <w:sz w:val="24"/>
          <w:szCs w:val="24"/>
          <w:lang w:eastAsia="ru-RU"/>
        </w:rPr>
      </w:pPr>
      <w:proofErr w:type="gramStart"/>
      <w:r w:rsidRPr="00E726FF">
        <w:rPr>
          <w:rFonts w:ascii="Times New Roman" w:eastAsia="Times New Roman" w:hAnsi="Times New Roman" w:cs="Times New Roman"/>
          <w:sz w:val="24"/>
          <w:szCs w:val="24"/>
          <w:lang w:eastAsia="ru-RU"/>
        </w:rPr>
        <w:t>В соответствии с Указом Президента РФ от 02.04.2013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разработало «Методические рекомендации по разработке и принятию организациями мер по предупреждению и противодействию коррупции», которые должны использовать юридические лица при проведении антикоррупционной политики в организации.</w:t>
      </w:r>
      <w:proofErr w:type="gramEnd"/>
    </w:p>
    <w:p w:rsidR="003330CB" w:rsidRPr="00E726FF" w:rsidRDefault="003330CB" w:rsidP="00E726FF">
      <w:pPr>
        <w:ind w:firstLine="709"/>
        <w:jc w:val="both"/>
        <w:rPr>
          <w:rFonts w:ascii="Times New Roman" w:eastAsia="Times New Roman" w:hAnsi="Times New Roman" w:cs="Times New Roman"/>
          <w:sz w:val="24"/>
          <w:szCs w:val="24"/>
          <w:lang w:eastAsia="ru-RU"/>
        </w:rPr>
      </w:pPr>
      <w:r w:rsidRPr="00E726FF">
        <w:rPr>
          <w:rFonts w:ascii="Times New Roman" w:eastAsia="Times New Roman" w:hAnsi="Times New Roman" w:cs="Times New Roman"/>
          <w:sz w:val="24"/>
          <w:szCs w:val="24"/>
          <w:lang w:eastAsia="ru-RU"/>
        </w:rPr>
        <w:t>В случае</w:t>
      </w:r>
      <w:proofErr w:type="gramStart"/>
      <w:r w:rsidRPr="00E726FF">
        <w:rPr>
          <w:rFonts w:ascii="Times New Roman" w:eastAsia="Times New Roman" w:hAnsi="Times New Roman" w:cs="Times New Roman"/>
          <w:sz w:val="24"/>
          <w:szCs w:val="24"/>
          <w:lang w:eastAsia="ru-RU"/>
        </w:rPr>
        <w:t>,</w:t>
      </w:r>
      <w:proofErr w:type="gramEnd"/>
      <w:r w:rsidRPr="00E726FF">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330CB" w:rsidRPr="00E726FF" w:rsidRDefault="003330CB" w:rsidP="00E726FF">
      <w:pPr>
        <w:ind w:firstLine="709"/>
        <w:jc w:val="both"/>
        <w:rPr>
          <w:rFonts w:ascii="Times New Roman" w:eastAsia="Times New Roman" w:hAnsi="Times New Roman" w:cs="Times New Roman"/>
          <w:sz w:val="24"/>
          <w:szCs w:val="24"/>
          <w:lang w:eastAsia="ru-RU"/>
        </w:rPr>
      </w:pPr>
      <w:proofErr w:type="gramStart"/>
      <w:r w:rsidRPr="00E726FF">
        <w:rPr>
          <w:rFonts w:ascii="Times New Roman" w:eastAsia="Times New Roman" w:hAnsi="Times New Roman" w:cs="Times New Roman"/>
          <w:sz w:val="24"/>
          <w:szCs w:val="24"/>
          <w:lang w:eastAsia="ru-RU"/>
        </w:rPr>
        <w:t>Так, статьей 19.28 Кодекса об административных правонарушениях Российской Федерации предусмотрена ответственность за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w:t>
      </w:r>
      <w:proofErr w:type="gramEnd"/>
      <w:r w:rsidRPr="00E726FF">
        <w:rPr>
          <w:rFonts w:ascii="Times New Roman" w:eastAsia="Times New Roman" w:hAnsi="Times New Roman" w:cs="Times New Roman"/>
          <w:sz w:val="24"/>
          <w:szCs w:val="24"/>
          <w:lang w:eastAsia="ru-RU"/>
        </w:rPr>
        <w:t xml:space="preserve"> </w:t>
      </w:r>
      <w:proofErr w:type="gramStart"/>
      <w:r w:rsidRPr="00E726FF">
        <w:rPr>
          <w:rFonts w:ascii="Times New Roman" w:eastAsia="Times New Roman" w:hAnsi="Times New Roman" w:cs="Times New Roman"/>
          <w:sz w:val="24"/>
          <w:szCs w:val="24"/>
          <w:lang w:eastAsia="ru-RU"/>
        </w:rPr>
        <w:t>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roofErr w:type="gramEnd"/>
    </w:p>
    <w:p w:rsidR="003330CB" w:rsidRPr="00E726FF" w:rsidRDefault="003330CB" w:rsidP="00E726FF">
      <w:pPr>
        <w:ind w:firstLine="709"/>
        <w:jc w:val="both"/>
        <w:rPr>
          <w:rFonts w:ascii="Times New Roman" w:eastAsia="Times New Roman" w:hAnsi="Times New Roman" w:cs="Times New Roman"/>
          <w:sz w:val="24"/>
          <w:szCs w:val="24"/>
          <w:lang w:eastAsia="ru-RU"/>
        </w:rPr>
      </w:pPr>
      <w:proofErr w:type="gramStart"/>
      <w:r w:rsidRPr="00E726FF">
        <w:rPr>
          <w:rFonts w:ascii="Times New Roman" w:eastAsia="Times New Roman" w:hAnsi="Times New Roman" w:cs="Times New Roman"/>
          <w:sz w:val="24"/>
          <w:szCs w:val="24"/>
          <w:lang w:eastAsia="ru-RU"/>
        </w:rPr>
        <w:t>Размер административного штрафа на юридических лиц предусмотрен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330CB" w:rsidRPr="00E726FF" w:rsidRDefault="003330CB" w:rsidP="00E726FF">
      <w:pPr>
        <w:ind w:firstLine="709"/>
        <w:jc w:val="both"/>
        <w:rPr>
          <w:rFonts w:ascii="Times New Roman" w:eastAsia="Times New Roman" w:hAnsi="Times New Roman" w:cs="Times New Roman"/>
          <w:sz w:val="24"/>
          <w:szCs w:val="24"/>
          <w:lang w:eastAsia="ru-RU"/>
        </w:rPr>
      </w:pPr>
      <w:r w:rsidRPr="00E726FF">
        <w:rPr>
          <w:rFonts w:ascii="Times New Roman" w:eastAsia="Times New Roman" w:hAnsi="Times New Roman" w:cs="Times New Roman"/>
          <w:sz w:val="24"/>
          <w:szCs w:val="24"/>
          <w:lang w:eastAsia="ru-RU"/>
        </w:rPr>
        <w:t>А в случае совершения указанных действий в крупном и особо крупном размерах влекут наложение административного штрафа на юридических лиц до тридцатикратного размера суммы, но не менее двадцати миллионов рублей с конфискацией денег и соответственно до стократной суммы, но не менее ста миллионов рублей с конфискацией денег, имущества и т.д.</w:t>
      </w:r>
    </w:p>
    <w:p w:rsidR="00B042DA" w:rsidRPr="00E726FF" w:rsidRDefault="00E726FF" w:rsidP="00E726FF">
      <w:pPr>
        <w:jc w:val="center"/>
        <w:rPr>
          <w:sz w:val="24"/>
          <w:szCs w:val="24"/>
        </w:rPr>
      </w:pPr>
      <w:r>
        <w:rPr>
          <w:sz w:val="24"/>
          <w:szCs w:val="24"/>
        </w:rPr>
        <w:t>______________________________</w:t>
      </w:r>
    </w:p>
    <w:sectPr w:rsidR="00B042DA" w:rsidRPr="00E726FF" w:rsidSect="00E726F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A6D84"/>
    <w:multiLevelType w:val="multilevel"/>
    <w:tmpl w:val="3B00D84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0CB"/>
    <w:rsid w:val="003330CB"/>
    <w:rsid w:val="00441901"/>
    <w:rsid w:val="0058505F"/>
    <w:rsid w:val="008609C6"/>
    <w:rsid w:val="008A10F3"/>
    <w:rsid w:val="00906FAA"/>
    <w:rsid w:val="00912D8C"/>
    <w:rsid w:val="00B02B58"/>
    <w:rsid w:val="00B042DA"/>
    <w:rsid w:val="00DC4293"/>
    <w:rsid w:val="00E726FF"/>
    <w:rsid w:val="00E96AFF"/>
    <w:rsid w:val="00FE5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DA"/>
  </w:style>
  <w:style w:type="paragraph" w:styleId="2">
    <w:name w:val="heading 2"/>
    <w:basedOn w:val="a"/>
    <w:link w:val="20"/>
    <w:uiPriority w:val="9"/>
    <w:qFormat/>
    <w:rsid w:val="003330C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0C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330CB"/>
    <w:rPr>
      <w:color w:val="0000FF"/>
      <w:u w:val="single"/>
    </w:rPr>
  </w:style>
  <w:style w:type="paragraph" w:customStyle="1" w:styleId="p3">
    <w:name w:val="p3"/>
    <w:basedOn w:val="a"/>
    <w:rsid w:val="003330CB"/>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4031233">
      <w:bodyDiv w:val="1"/>
      <w:marLeft w:val="0"/>
      <w:marRight w:val="0"/>
      <w:marTop w:val="0"/>
      <w:marBottom w:val="0"/>
      <w:divBdr>
        <w:top w:val="none" w:sz="0" w:space="0" w:color="auto"/>
        <w:left w:val="none" w:sz="0" w:space="0" w:color="auto"/>
        <w:bottom w:val="none" w:sz="0" w:space="0" w:color="auto"/>
        <w:right w:val="none" w:sz="0" w:space="0" w:color="auto"/>
      </w:divBdr>
      <w:divsChild>
        <w:div w:id="653415659">
          <w:marLeft w:val="0"/>
          <w:marRight w:val="0"/>
          <w:marTop w:val="0"/>
          <w:marBottom w:val="0"/>
          <w:divBdr>
            <w:top w:val="none" w:sz="0" w:space="0" w:color="auto"/>
            <w:left w:val="none" w:sz="0" w:space="0" w:color="auto"/>
            <w:bottom w:val="none" w:sz="0" w:space="0" w:color="auto"/>
            <w:right w:val="none" w:sz="0" w:space="0" w:color="auto"/>
          </w:divBdr>
        </w:div>
        <w:div w:id="20553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3437</Characters>
  <Application>Microsoft Office Word</Application>
  <DocSecurity>0</DocSecurity>
  <Lines>28</Lines>
  <Paragraphs>8</Paragraphs>
  <ScaleCrop>false</ScaleCrop>
  <Company>Microsoft</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2017-07-26T05:37:00Z</dcterms:created>
  <dcterms:modified xsi:type="dcterms:W3CDTF">2017-07-31T12:10:00Z</dcterms:modified>
</cp:coreProperties>
</file>