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</w:p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794A">
        <w:rPr>
          <w:rFonts w:ascii="Times New Roman" w:hAnsi="Times New Roman" w:cs="Times New Roman"/>
          <w:bCs/>
          <w:sz w:val="26"/>
          <w:szCs w:val="26"/>
        </w:rPr>
        <w:t xml:space="preserve">Учет зарегистрированных заявлений и сообщений о преступлениях </w:t>
      </w:r>
      <w:r w:rsidR="009A415E" w:rsidRPr="0041794A">
        <w:rPr>
          <w:rFonts w:ascii="Times New Roman" w:hAnsi="Times New Roman" w:cs="Times New Roman"/>
          <w:bCs/>
          <w:sz w:val="26"/>
          <w:szCs w:val="26"/>
        </w:rPr>
        <w:t>–</w:t>
      </w:r>
      <w:r w:rsidRPr="0041794A">
        <w:rPr>
          <w:rFonts w:ascii="Times New Roman" w:hAnsi="Times New Roman" w:cs="Times New Roman"/>
          <w:bCs/>
          <w:sz w:val="26"/>
          <w:szCs w:val="26"/>
        </w:rPr>
        <w:t xml:space="preserve"> одно из главных направлений деятельности всех правоохранительных органов, от которого зависят показатели состояния преступности, раскрываемости преступлений, работы следственных подразделений, органов дознания и судов.</w:t>
      </w:r>
    </w:p>
    <w:p w:rsidR="00EA119C" w:rsidRPr="0041794A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 xml:space="preserve">В связи с необходимостью практической реализации вышеуказанных положений прокуратура Залегощенского района проводит большой спектр проверок достоверности показателей государственной статистической отчетности. </w:t>
      </w:r>
    </w:p>
    <w:p w:rsidR="00EA119C" w:rsidRPr="0041794A" w:rsidRDefault="009A415E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В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ходе проведенн</w:t>
      </w:r>
      <w:r w:rsidRPr="0041794A">
        <w:rPr>
          <w:rFonts w:ascii="Times New Roman" w:hAnsi="Times New Roman" w:cs="Times New Roman"/>
          <w:sz w:val="26"/>
          <w:szCs w:val="26"/>
        </w:rPr>
        <w:t>ых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</w:t>
      </w:r>
      <w:r w:rsidRPr="0041794A">
        <w:rPr>
          <w:rFonts w:ascii="Times New Roman" w:hAnsi="Times New Roman" w:cs="Times New Roman"/>
          <w:sz w:val="26"/>
          <w:szCs w:val="26"/>
        </w:rPr>
        <w:t xml:space="preserve">за 10 месяцев 2018 года проверок 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 w:rsidRPr="0041794A">
        <w:rPr>
          <w:rFonts w:ascii="Times New Roman" w:hAnsi="Times New Roman" w:cs="Times New Roman"/>
          <w:sz w:val="26"/>
          <w:szCs w:val="26"/>
        </w:rPr>
        <w:t>района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Pr="0041794A">
        <w:rPr>
          <w:rFonts w:ascii="Times New Roman" w:hAnsi="Times New Roman" w:cs="Times New Roman"/>
          <w:sz w:val="26"/>
          <w:szCs w:val="26"/>
        </w:rPr>
        <w:t>28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Pr="0041794A">
        <w:rPr>
          <w:rFonts w:ascii="Times New Roman" w:hAnsi="Times New Roman" w:cs="Times New Roman"/>
          <w:sz w:val="26"/>
          <w:szCs w:val="26"/>
        </w:rPr>
        <w:t>й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в сфере уголовно-правовой статистики. По фактам выявленных нарушений направлено 4 информации, внесено </w:t>
      </w:r>
      <w:r w:rsidRPr="0041794A">
        <w:rPr>
          <w:rFonts w:ascii="Times New Roman" w:hAnsi="Times New Roman" w:cs="Times New Roman"/>
          <w:sz w:val="26"/>
          <w:szCs w:val="26"/>
        </w:rPr>
        <w:t>6</w:t>
      </w:r>
      <w:r w:rsidR="00EA119C" w:rsidRPr="0041794A">
        <w:rPr>
          <w:rFonts w:ascii="Times New Roman" w:hAnsi="Times New Roman" w:cs="Times New Roman"/>
          <w:sz w:val="26"/>
          <w:szCs w:val="26"/>
        </w:rPr>
        <w:t xml:space="preserve"> представлений об устранении нарушений закона. По результатам рассмотрения актов прокурорского реагирования привлечено к дисциплинарной ответственности </w:t>
      </w:r>
      <w:r w:rsidRPr="0041794A">
        <w:rPr>
          <w:rFonts w:ascii="Times New Roman" w:hAnsi="Times New Roman" w:cs="Times New Roman"/>
          <w:sz w:val="26"/>
          <w:szCs w:val="26"/>
        </w:rPr>
        <w:t>6 должностных лиц</w:t>
      </w:r>
      <w:r w:rsidR="00EA119C" w:rsidRPr="0041794A">
        <w:rPr>
          <w:rFonts w:ascii="Times New Roman" w:hAnsi="Times New Roman" w:cs="Times New Roman"/>
          <w:sz w:val="26"/>
          <w:szCs w:val="26"/>
        </w:rPr>
        <w:t>, допустивших нарушения.</w:t>
      </w:r>
    </w:p>
    <w:p w:rsidR="00EA119C" w:rsidRPr="0041794A" w:rsidRDefault="00EA119C" w:rsidP="0041794A">
      <w:pPr>
        <w:pStyle w:val="2"/>
        <w:suppressAutoHyphens/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Основная масса выявленных нарушений связана с неполнотой заполнения реквизитов в статистических карточках по формам, утвержденным Приказом Генпрокуратуры России № 39, МВД России № 1070, МЧС России № 1021, Минюста России № 253, ФСБ России № 780, Минэкономразвития России № 353, ФСКН России № 399 «О едином учете преступлений».</w:t>
      </w:r>
    </w:p>
    <w:p w:rsidR="009A415E" w:rsidRPr="0041794A" w:rsidRDefault="00EA119C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94A">
        <w:rPr>
          <w:rFonts w:ascii="Times New Roman" w:hAnsi="Times New Roman" w:cs="Times New Roman"/>
          <w:sz w:val="26"/>
          <w:szCs w:val="26"/>
        </w:rPr>
        <w:t>Систематический характер носят нарушения в части достоверности представл</w:t>
      </w:r>
      <w:r w:rsidR="0041794A" w:rsidRPr="0041794A">
        <w:rPr>
          <w:rFonts w:ascii="Times New Roman" w:hAnsi="Times New Roman" w:cs="Times New Roman"/>
          <w:sz w:val="26"/>
          <w:szCs w:val="26"/>
        </w:rPr>
        <w:t>яемых</w:t>
      </w:r>
      <w:r w:rsidRPr="0041794A">
        <w:rPr>
          <w:rFonts w:ascii="Times New Roman" w:hAnsi="Times New Roman" w:cs="Times New Roman"/>
          <w:sz w:val="26"/>
          <w:szCs w:val="26"/>
        </w:rPr>
        <w:t xml:space="preserve"> </w:t>
      </w:r>
      <w:r w:rsidR="009A415E" w:rsidRPr="0041794A">
        <w:rPr>
          <w:rFonts w:ascii="Times New Roman" w:hAnsi="Times New Roman" w:cs="Times New Roman"/>
          <w:sz w:val="26"/>
          <w:szCs w:val="26"/>
        </w:rPr>
        <w:t>правоохранительными органами</w:t>
      </w:r>
      <w:r w:rsidRPr="0041794A">
        <w:rPr>
          <w:rFonts w:ascii="Times New Roman" w:hAnsi="Times New Roman" w:cs="Times New Roman"/>
          <w:sz w:val="26"/>
          <w:szCs w:val="26"/>
        </w:rPr>
        <w:t xml:space="preserve"> форм федерального статистического наблюдения № 1-ЕМ «Сведения об основных показателях следственной работы и дознания».</w:t>
      </w:r>
      <w:r w:rsidR="009A415E" w:rsidRPr="0041794A">
        <w:rPr>
          <w:rFonts w:ascii="Times New Roman" w:eastAsia="Calibri" w:hAnsi="Times New Roman" w:cs="Times New Roman"/>
          <w:sz w:val="26"/>
          <w:szCs w:val="26"/>
        </w:rPr>
        <w:t xml:space="preserve"> Указанные нарушения создают угрозу искажения данных федеральной статистической отчетности о следственной работе и дознании, и устраняютс</w:t>
      </w:r>
      <w:r w:rsidR="0041794A" w:rsidRPr="0041794A">
        <w:rPr>
          <w:rFonts w:ascii="Times New Roman" w:eastAsia="Calibri" w:hAnsi="Times New Roman" w:cs="Times New Roman"/>
          <w:sz w:val="26"/>
          <w:szCs w:val="26"/>
        </w:rPr>
        <w:t>я</w:t>
      </w:r>
      <w:r w:rsidR="009A415E" w:rsidRPr="0041794A">
        <w:rPr>
          <w:rFonts w:ascii="Times New Roman" w:eastAsia="Calibri" w:hAnsi="Times New Roman" w:cs="Times New Roman"/>
          <w:sz w:val="26"/>
          <w:szCs w:val="26"/>
        </w:rPr>
        <w:t xml:space="preserve"> уже на стадии подписания отчета прокурором.</w:t>
      </w:r>
    </w:p>
    <w:p w:rsidR="0041794A" w:rsidRPr="0041794A" w:rsidRDefault="0041794A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794A" w:rsidRPr="0041794A" w:rsidRDefault="0041794A" w:rsidP="0041794A">
      <w:pPr>
        <w:spacing w:after="0" w:line="28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99D" w:rsidRPr="0041794A" w:rsidRDefault="0041794A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прокурора района</w:t>
      </w:r>
    </w:p>
    <w:p w:rsidR="0058599D" w:rsidRPr="0041794A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599D" w:rsidRPr="0041794A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советник юстиции                                     </w:t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330BD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1794A" w:rsidRPr="0041794A">
        <w:rPr>
          <w:rFonts w:ascii="Times New Roman" w:eastAsia="Times New Roman" w:hAnsi="Times New Roman" w:cs="Times New Roman"/>
          <w:color w:val="000000"/>
          <w:sz w:val="26"/>
          <w:szCs w:val="26"/>
        </w:rPr>
        <w:t>А.А. Кистерев</w:t>
      </w:r>
    </w:p>
    <w:sectPr w:rsidR="0058599D" w:rsidRPr="0041794A" w:rsidSect="004330BD">
      <w:headerReference w:type="firs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45" w:rsidRDefault="00432A45" w:rsidP="00FA5E8E">
      <w:pPr>
        <w:spacing w:after="0" w:line="240" w:lineRule="auto"/>
      </w:pPr>
      <w:r>
        <w:separator/>
      </w:r>
    </w:p>
  </w:endnote>
  <w:endnote w:type="continuationSeparator" w:id="1">
    <w:p w:rsidR="00432A45" w:rsidRDefault="00432A45" w:rsidP="00F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45" w:rsidRDefault="00432A45" w:rsidP="00FA5E8E">
      <w:pPr>
        <w:spacing w:after="0" w:line="240" w:lineRule="auto"/>
      </w:pPr>
      <w:r>
        <w:separator/>
      </w:r>
    </w:p>
  </w:footnote>
  <w:footnote w:type="continuationSeparator" w:id="1">
    <w:p w:rsidR="00432A45" w:rsidRDefault="00432A45" w:rsidP="00FA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2" w:rsidRDefault="007C0522">
    <w:pPr>
      <w:pStyle w:val="a3"/>
    </w:pPr>
    <w:r>
      <w:t>Прокуратура информирует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F2F"/>
    <w:rsid w:val="0000153E"/>
    <w:rsid w:val="00010098"/>
    <w:rsid w:val="0007500E"/>
    <w:rsid w:val="000759A8"/>
    <w:rsid w:val="00092133"/>
    <w:rsid w:val="00092C97"/>
    <w:rsid w:val="000E5998"/>
    <w:rsid w:val="001B5C97"/>
    <w:rsid w:val="001C365D"/>
    <w:rsid w:val="001D73EA"/>
    <w:rsid w:val="001F781E"/>
    <w:rsid w:val="0020024A"/>
    <w:rsid w:val="00242E2E"/>
    <w:rsid w:val="00243128"/>
    <w:rsid w:val="00243A13"/>
    <w:rsid w:val="00257E8C"/>
    <w:rsid w:val="002678E1"/>
    <w:rsid w:val="002A68AE"/>
    <w:rsid w:val="002F6665"/>
    <w:rsid w:val="00321050"/>
    <w:rsid w:val="00353977"/>
    <w:rsid w:val="00356D20"/>
    <w:rsid w:val="00381C9A"/>
    <w:rsid w:val="0038416F"/>
    <w:rsid w:val="003967EE"/>
    <w:rsid w:val="003B7B95"/>
    <w:rsid w:val="003D398D"/>
    <w:rsid w:val="0040299F"/>
    <w:rsid w:val="00412229"/>
    <w:rsid w:val="0041794A"/>
    <w:rsid w:val="00432A45"/>
    <w:rsid w:val="004330BD"/>
    <w:rsid w:val="004B265E"/>
    <w:rsid w:val="004B3FAF"/>
    <w:rsid w:val="00522CC6"/>
    <w:rsid w:val="0054691A"/>
    <w:rsid w:val="0058599D"/>
    <w:rsid w:val="005B537F"/>
    <w:rsid w:val="005F0BD0"/>
    <w:rsid w:val="0061283C"/>
    <w:rsid w:val="006F67E1"/>
    <w:rsid w:val="007043DD"/>
    <w:rsid w:val="007173FC"/>
    <w:rsid w:val="0073653C"/>
    <w:rsid w:val="007C0522"/>
    <w:rsid w:val="007C58C0"/>
    <w:rsid w:val="007E0D37"/>
    <w:rsid w:val="0080082A"/>
    <w:rsid w:val="00800F0B"/>
    <w:rsid w:val="00813057"/>
    <w:rsid w:val="00843307"/>
    <w:rsid w:val="00860AB0"/>
    <w:rsid w:val="00875A93"/>
    <w:rsid w:val="00896744"/>
    <w:rsid w:val="008A5716"/>
    <w:rsid w:val="008B00D7"/>
    <w:rsid w:val="008C6B7A"/>
    <w:rsid w:val="008D10EC"/>
    <w:rsid w:val="008D11B1"/>
    <w:rsid w:val="008E30B5"/>
    <w:rsid w:val="008F7190"/>
    <w:rsid w:val="009107A3"/>
    <w:rsid w:val="00933C07"/>
    <w:rsid w:val="00934391"/>
    <w:rsid w:val="00983B15"/>
    <w:rsid w:val="00992BB0"/>
    <w:rsid w:val="009A415E"/>
    <w:rsid w:val="009E63CD"/>
    <w:rsid w:val="00A00827"/>
    <w:rsid w:val="00A42651"/>
    <w:rsid w:val="00A556B6"/>
    <w:rsid w:val="00A94B5D"/>
    <w:rsid w:val="00AA7BB2"/>
    <w:rsid w:val="00AB2FDA"/>
    <w:rsid w:val="00AB30C2"/>
    <w:rsid w:val="00AC279D"/>
    <w:rsid w:val="00AC28AA"/>
    <w:rsid w:val="00B13E2B"/>
    <w:rsid w:val="00B21E02"/>
    <w:rsid w:val="00B40591"/>
    <w:rsid w:val="00B83018"/>
    <w:rsid w:val="00BD1E95"/>
    <w:rsid w:val="00BF0C48"/>
    <w:rsid w:val="00BF6C58"/>
    <w:rsid w:val="00C34E29"/>
    <w:rsid w:val="00C85D3E"/>
    <w:rsid w:val="00CA1D53"/>
    <w:rsid w:val="00CE4CCB"/>
    <w:rsid w:val="00D16295"/>
    <w:rsid w:val="00D22F9B"/>
    <w:rsid w:val="00D41779"/>
    <w:rsid w:val="00D537B8"/>
    <w:rsid w:val="00DB1D15"/>
    <w:rsid w:val="00DD4DC0"/>
    <w:rsid w:val="00E61F2F"/>
    <w:rsid w:val="00E6242C"/>
    <w:rsid w:val="00E664E5"/>
    <w:rsid w:val="00E73400"/>
    <w:rsid w:val="00E85983"/>
    <w:rsid w:val="00E8701D"/>
    <w:rsid w:val="00EA119C"/>
    <w:rsid w:val="00F17665"/>
    <w:rsid w:val="00F20CA3"/>
    <w:rsid w:val="00F458F3"/>
    <w:rsid w:val="00F46549"/>
    <w:rsid w:val="00F70BAA"/>
    <w:rsid w:val="00FA5E8E"/>
    <w:rsid w:val="00FB6805"/>
    <w:rsid w:val="00FC4F7F"/>
    <w:rsid w:val="00FD2BB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E8E"/>
  </w:style>
  <w:style w:type="paragraph" w:styleId="a5">
    <w:name w:val="footer"/>
    <w:basedOn w:val="a"/>
    <w:link w:val="a6"/>
    <w:uiPriority w:val="99"/>
    <w:semiHidden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E8E"/>
  </w:style>
  <w:style w:type="paragraph" w:customStyle="1" w:styleId="ConsPlusNormal">
    <w:name w:val="ConsPlusNormal"/>
    <w:rsid w:val="00FC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link w:val="ConsNonformat0"/>
    <w:rsid w:val="006F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6F67E1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6F67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AB30C2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B265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4B265E"/>
    <w:rPr>
      <w:rFonts w:ascii="Times New Roman" w:eastAsia="Times New Roman" w:hAnsi="Times New Roman" w:cs="Times New Roman"/>
      <w:b/>
      <w:bCs/>
      <w:szCs w:val="20"/>
    </w:rPr>
  </w:style>
  <w:style w:type="paragraph" w:customStyle="1" w:styleId="p10">
    <w:name w:val="p10"/>
    <w:basedOn w:val="a"/>
    <w:rsid w:val="007E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678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A11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119C"/>
  </w:style>
  <w:style w:type="paragraph" w:styleId="aa">
    <w:name w:val="Balloon Text"/>
    <w:basedOn w:val="a"/>
    <w:link w:val="ab"/>
    <w:uiPriority w:val="99"/>
    <w:semiHidden/>
    <w:unhideWhenUsed/>
    <w:rsid w:val="007C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***</cp:lastModifiedBy>
  <cp:revision>5</cp:revision>
  <cp:lastPrinted>2018-11-12T10:02:00Z</cp:lastPrinted>
  <dcterms:created xsi:type="dcterms:W3CDTF">2018-11-12T10:31:00Z</dcterms:created>
  <dcterms:modified xsi:type="dcterms:W3CDTF">2018-11-13T13:06:00Z</dcterms:modified>
</cp:coreProperties>
</file>